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ind w:left="720" w:hanging="360"/>
        <w:rPr>
          <w:rFonts w:ascii="Arial" w:cs="Arial" w:eastAsia="Arial" w:hAnsi="Arial"/>
        </w:rPr>
      </w:pPr>
      <w:r w:rsidDel="00000000" w:rsidR="00000000" w:rsidRPr="00000000">
        <w:rPr>
          <w:rFonts w:ascii="Arial" w:cs="Arial" w:eastAsia="Arial" w:hAnsi="Arial"/>
          <w:b w:val="1"/>
          <w:bCs w:val="1"/>
          <w:rtl w:val="0"/>
        </w:rPr>
        <w:t xml:space="preserve">1.</w:t>
      </w:r>
      <w:r w:rsidDel="00000000" w:rsidR="00000000" w:rsidRPr="00000000">
        <w:rPr>
          <w:sz w:val="14"/>
          <w:szCs w:val="14"/>
          <w:rtl w:val="0"/>
        </w:rPr>
        <w:t xml:space="preserve"> </w:t>
        <w:tab/>
      </w:r>
      <w:r w:rsidDel="00000000" w:rsidR="00000000" w:rsidRPr="00000000">
        <w:rPr>
          <w:rFonts w:ascii="Arial" w:cs="Arial" w:eastAsia="Arial" w:hAnsi="Arial"/>
          <w:b w:val="1"/>
          <w:bCs w:val="1"/>
          <w:rtl w:val="0"/>
        </w:rPr>
        <w:t xml:space="preserve">INFORMACIÓN</w:t>
      </w:r>
      <w:r w:rsidDel="00000000" w:rsidR="00000000" w:rsidRPr="00000000">
        <w:rPr>
          <w:rFonts w:ascii="Arial" w:cs="Arial" w:eastAsia="Arial" w:hAnsi="Arial"/>
          <w:b w:val="1"/>
          <w:bCs w:val="1"/>
          <w:rtl w:val="0"/>
        </w:rPr>
        <w:t xml:space="preserve"> GENERAL DEL CONTRATO</w:t>
      </w:r>
      <w:r w:rsidDel="00000000" w:rsidR="00000000" w:rsidRPr="00000000">
        <w:rPr>
          <w:rFonts w:ascii="Arial" w:cs="Arial" w:eastAsia="Arial" w:hAnsi="Arial"/>
          <w:rtl w:val="0"/>
        </w:rPr>
        <w:t xml:space="preserve"> </w:t>
      </w:r>
    </w:p>
    <w:p w:rsidR="00000000" w:rsidDel="00000000" w:rsidP="00000000" w:rsidRDefault="00000000" w:rsidRPr="00000000" w14:paraId="00000002">
      <w:pPr>
        <w:rPr>
          <w:rFonts w:ascii="Arial" w:cs="Arial" w:eastAsia="Arial" w:hAnsi="Arial"/>
        </w:rPr>
      </w:pPr>
      <w:r w:rsidDel="00000000" w:rsidR="00000000" w:rsidRPr="00000000">
        <w:rPr>
          <w:rtl w:val="0"/>
        </w:rPr>
      </w:r>
    </w:p>
    <w:tbl>
      <w:tblPr>
        <w:tblStyle w:val="Table1"/>
        <w:tblpPr w:leftFromText="180" w:rightFromText="180" w:topFromText="180" w:bottomFromText="180" w:vertAnchor="text" w:horzAnchor="text" w:tblpX="158.0000000000004" w:tblpY="0"/>
        <w:tblW w:w="130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85"/>
        <w:gridCol w:w="9735"/>
        <w:tblGridChange w:id="0">
          <w:tblGrid>
            <w:gridCol w:w="3285"/>
            <w:gridCol w:w="9735"/>
          </w:tblGrid>
        </w:tblGridChange>
      </w:tblGrid>
      <w:tr>
        <w:trPr>
          <w:cantSplit w:val="0"/>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3">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Contratista</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4">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María Fernanda Zamora Berrio</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5">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Informe de actividades N.º</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6">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5 de 7</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7">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Periodo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8">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27/05/2026 a 26/06/2026</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9">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Número de contrato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A">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2980</w:t>
            </w:r>
          </w:p>
        </w:tc>
      </w:tr>
      <w:tr>
        <w:trPr>
          <w:cantSplit w:val="0"/>
          <w:trHeight w:val="105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B">
            <w:pPr>
              <w:ind w:left="120" w:firstLine="0"/>
              <w:rPr>
                <w:rFonts w:ascii="Arial" w:cs="Arial" w:eastAsia="Arial" w:hAnsi="Arial"/>
                <w:i w:val="1"/>
                <w:iCs w:val="1"/>
              </w:rPr>
            </w:pPr>
            <w:r w:rsidDel="00000000" w:rsidR="00000000" w:rsidRPr="00000000">
              <w:rPr>
                <w:rFonts w:ascii="Arial" w:cs="Arial" w:eastAsia="Arial" w:hAnsi="Arial"/>
                <w:i w:val="1"/>
                <w:iCs w:val="1"/>
                <w:rtl w:val="0"/>
              </w:rPr>
              <w:t xml:space="preserve"> </w:t>
            </w:r>
          </w:p>
          <w:p w:rsidR="00000000" w:rsidDel="00000000" w:rsidP="00000000" w:rsidRDefault="00000000" w:rsidRPr="00000000" w14:paraId="0000000C">
            <w:pPr>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Objeto: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D">
            <w:pPr>
              <w:spacing w:line="281.4545454545455"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PRESTACIÓN DE LOS SERVICIOS PROFESIONALES PSICOSOCIALES EN LOS PROCESOS DE FORMACIÓN CULTURAL Y EN ESTRATEGIAS DE BIENESTAR SOCIAL Y DE ACOMPAÑAMIENTO A LOS PARTICIPANTES EN LOS PROGRAMAS Y PROYECTOS</w:t>
            </w:r>
          </w:p>
          <w:p w:rsidR="00000000" w:rsidDel="00000000" w:rsidP="00000000" w:rsidRDefault="00000000" w:rsidRPr="00000000" w14:paraId="0000000E">
            <w:pPr>
              <w:spacing w:line="281.4545454545455" w:lineRule="auto"/>
              <w:ind w:left="220" w:firstLine="0"/>
              <w:rPr>
                <w:rFonts w:ascii="Arial" w:cs="Arial" w:eastAsia="Arial" w:hAnsi="Arial"/>
                <w:b w:val="1"/>
                <w:bCs w:val="1"/>
                <w:i w:val="1"/>
                <w:iCs w:val="1"/>
                <w:sz w:val="22"/>
                <w:szCs w:val="22"/>
              </w:rPr>
            </w:pPr>
            <w:r w:rsidDel="00000000" w:rsidR="00000000" w:rsidRPr="00000000">
              <w:rPr>
                <w:rFonts w:ascii="Arial" w:cs="Arial" w:eastAsia="Arial" w:hAnsi="Arial"/>
                <w:i w:val="1"/>
                <w:iCs w:val="1"/>
                <w:sz w:val="22"/>
                <w:szCs w:val="22"/>
                <w:rtl w:val="0"/>
              </w:rPr>
              <w:t xml:space="preserve">DE LA SECRETARÍA DE CULTURA</w:t>
            </w:r>
            <w:r w:rsidDel="00000000" w:rsidR="00000000" w:rsidRPr="00000000">
              <w:rPr>
                <w:rFonts w:ascii="Arial" w:cs="Arial" w:eastAsia="Arial" w:hAnsi="Arial"/>
                <w:b w:val="1"/>
                <w:bCs w:val="1"/>
                <w:i w:val="1"/>
                <w:iCs w:val="1"/>
                <w:sz w:val="22"/>
                <w:szCs w:val="22"/>
                <w:rtl w:val="0"/>
              </w:rPr>
              <w:t xml:space="preserve">.</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0F">
            <w:pPr>
              <w:spacing w:line="281.4545454545455"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Plazo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0">
            <w:pPr>
              <w:spacing w:line="281.4545454545455"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5 meses</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1">
            <w:pPr>
              <w:spacing w:line="281.4545454545455"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Prórroga</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2">
            <w:pPr>
              <w:spacing w:line="281.4545454545455"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 meses</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3">
            <w:pPr>
              <w:spacing w:line="281.4545454545455"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Plazo total</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4">
            <w:pPr>
              <w:spacing w:line="281.4545454545455"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7 meses</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5">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Valor del contrato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6">
            <w:pPr>
              <w:spacing w:line="278.1818181818182"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VEINTE MILLONES DE PESOS M/CTE ($20.000.000)</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7">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Valor de la adición</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8">
            <w:pPr>
              <w:spacing w:line="278.1818181818182"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OCHO MILLONES DE PESOS M/CTE ($8.000.000)</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9">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Valor total del contrato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A">
            <w:pPr>
              <w:spacing w:line="278.1818181818182"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VEINTIOCHO MILLONES DE PESOS M/CTE ($28.000.000)</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B">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Valor del periodo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C">
            <w:pPr>
              <w:spacing w:line="278.1818181818182"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CUATRO MILLONES DE PESOS M/CTE ($4.000.000)</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D">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Fecha de inicio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E">
            <w:pPr>
              <w:spacing w:line="278.1818181818182" w:lineRule="auto"/>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26 DE ENERO DE 2026</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1F">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Fecha de terminación final</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0">
            <w:pPr>
              <w:ind w:left="2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26 DE AGOSTO DE 2026</w:t>
            </w:r>
          </w:p>
        </w:tc>
      </w:tr>
      <w:tr>
        <w:trPr>
          <w:cantSplit w:val="0"/>
          <w:trHeight w:val="555"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1">
            <w:pPr>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Proyecto</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2">
            <w:pPr>
              <w:spacing w:line="294.5454545454545" w:lineRule="auto"/>
              <w:ind w:left="100" w:right="420" w:firstLine="0"/>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FORTALECIMIENTO Y MEJORAMIENTO DE LOS PROCESOS CULTURALES Y     ARTÍSTICOS</w:t>
            </w:r>
          </w:p>
        </w:tc>
      </w:tr>
      <w:tr>
        <w:trPr>
          <w:cantSplit w:val="0"/>
          <w:trHeight w:val="270"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3">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Supervisor</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4">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Efraín Hernán Zapata Zuleta</w:t>
            </w:r>
          </w:p>
        </w:tc>
      </w:tr>
      <w:tr>
        <w:trPr>
          <w:cantSplit w:val="0"/>
          <w:trHeight w:val="285" w:hRule="atLeast"/>
          <w:tblHeader w:val="0"/>
        </w:trPr>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5">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Dependencia</w:t>
            </w:r>
          </w:p>
        </w:tc>
        <w:tc>
          <w:tcPr>
            <w:tcBorders>
              <w:top w:color="000000" w:space="0" w:sz="5" w:val="single"/>
              <w:left w:color="000000" w:space="0" w:sz="5" w:val="single"/>
              <w:bottom w:color="000000" w:space="0" w:sz="5" w:val="single"/>
              <w:right w:color="000000" w:space="0" w:sz="5" w:val="single"/>
            </w:tcBorders>
            <w:tcMar>
              <w:top w:w="0.0" w:type="dxa"/>
              <w:left w:w="0.0" w:type="dxa"/>
              <w:bottom w:w="0.0" w:type="dxa"/>
              <w:right w:w="0.0" w:type="dxa"/>
            </w:tcMar>
          </w:tcPr>
          <w:p w:rsidR="00000000" w:rsidDel="00000000" w:rsidP="00000000" w:rsidRDefault="00000000" w:rsidRPr="00000000" w14:paraId="00000026">
            <w:pPr>
              <w:spacing w:line="278.1818181818182" w:lineRule="auto"/>
              <w:ind w:left="220" w:firstLine="0"/>
              <w:rPr>
                <w:rFonts w:ascii="Arial" w:cs="Arial" w:eastAsia="Arial" w:hAnsi="Arial"/>
                <w:i w:val="1"/>
                <w:iCs w:val="1"/>
              </w:rPr>
            </w:pPr>
            <w:r w:rsidDel="00000000" w:rsidR="00000000" w:rsidRPr="00000000">
              <w:rPr>
                <w:rFonts w:ascii="Arial" w:cs="Arial" w:eastAsia="Arial" w:hAnsi="Arial"/>
                <w:i w:val="1"/>
                <w:iCs w:val="1"/>
                <w:rtl w:val="0"/>
              </w:rPr>
              <w:t xml:space="preserve">Secretaría de Cultura - Oficina de Promoción Cultural</w:t>
            </w:r>
          </w:p>
        </w:tc>
      </w:tr>
    </w:tbl>
    <w:p w:rsidR="00000000" w:rsidDel="00000000" w:rsidP="00000000" w:rsidRDefault="00000000" w:rsidRPr="00000000" w14:paraId="00000027">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8">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29">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2A">
      <w:pPr>
        <w:numPr>
          <w:ilvl w:val="0"/>
          <w:numId w:val="1"/>
        </w:numPr>
        <w:pBdr>
          <w:top w:color="000000" w:space="0" w:sz="0" w:val="none"/>
          <w:left w:color="000000" w:space="0" w:sz="0" w:val="none"/>
          <w:bottom w:color="000000" w:space="0" w:sz="0" w:val="none"/>
          <w:right w:color="000000" w:space="0" w:sz="0" w:val="none"/>
          <w:between w:color="000000" w:space="0" w:sz="0" w:val="none"/>
        </w:pBdr>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DESARROLLO DEL CONTRATO</w:t>
      </w:r>
    </w:p>
    <w:p w:rsidR="00000000" w:rsidDel="00000000" w:rsidP="00000000" w:rsidRDefault="00000000" w:rsidRPr="00000000" w14:paraId="0000002B">
      <w:pPr>
        <w:rPr>
          <w:rFonts w:ascii="Arial" w:cs="Arial" w:eastAsia="Arial" w:hAnsi="Arial"/>
        </w:rPr>
      </w:pPr>
      <w:r w:rsidDel="00000000" w:rsidR="00000000" w:rsidRPr="00000000">
        <w:rPr>
          <w:rtl w:val="0"/>
        </w:rPr>
      </w:r>
    </w:p>
    <w:tbl>
      <w:tblPr>
        <w:tblStyle w:val="Table2"/>
        <w:tblW w:w="13422.0" w:type="dxa"/>
        <w:jc w:val="left"/>
        <w:tblLayout w:type="fixed"/>
        <w:tblLook w:val="0000"/>
      </w:tblPr>
      <w:tblGrid>
        <w:gridCol w:w="3318"/>
        <w:gridCol w:w="3318"/>
        <w:gridCol w:w="3468"/>
        <w:gridCol w:w="3318"/>
        <w:tblGridChange w:id="0">
          <w:tblGrid>
            <w:gridCol w:w="3318"/>
            <w:gridCol w:w="3318"/>
            <w:gridCol w:w="3468"/>
            <w:gridCol w:w="3318"/>
          </w:tblGrid>
        </w:tblGridChange>
      </w:tblGrid>
      <w:tr>
        <w:trPr>
          <w:cantSplit w:val="0"/>
          <w:trHeight w:val="459" w:hRule="atLeast"/>
          <w:tblHeader w:val="1"/>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rPr>
                <w:rFonts w:ascii="Arial" w:cs="Arial" w:eastAsia="Arial" w:hAnsi="Arial"/>
                <w:b w:val="1"/>
                <w:bCs w:val="1"/>
              </w:rPr>
            </w:pPr>
            <w:r w:rsidDel="00000000" w:rsidR="00000000" w:rsidRPr="00000000">
              <w:rPr>
                <w:rFonts w:ascii="Arial" w:cs="Arial" w:eastAsia="Arial" w:hAnsi="Arial"/>
                <w:b w:val="1"/>
                <w:bCs w:val="1"/>
                <w:rtl w:val="0"/>
              </w:rPr>
              <w:t xml:space="preserve">OBJETIVOS O ALCANCES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D">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ACTIVIDAD DESARROLLADA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REGISTRO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2F">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OBSERVACIONES</w:t>
            </w:r>
          </w:p>
        </w:tc>
      </w:tr>
      <w:tr>
        <w:trPr>
          <w:cantSplit w:val="1"/>
          <w:trHeight w:val="960"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rPr>
                <w:rFonts w:ascii="Arial" w:cs="Arial" w:eastAsia="Arial" w:hAnsi="Arial"/>
                <w:i w:val="1"/>
                <w:iCs w:val="1"/>
              </w:rPr>
            </w:pPr>
            <w:r w:rsidDel="00000000" w:rsidR="00000000" w:rsidRPr="00000000">
              <w:rPr>
                <w:rFonts w:ascii="Arial" w:cs="Arial" w:eastAsia="Arial" w:hAnsi="Arial"/>
                <w:i w:val="1"/>
                <w:iCs w:val="1"/>
                <w:rtl w:val="0"/>
              </w:rPr>
              <w:t xml:space="preserve">1. Brindar acompañamiento y primeros auxilios psicológicos a estudiantes, padres de familia y</w:t>
            </w:r>
          </w:p>
          <w:p w:rsidR="00000000" w:rsidDel="00000000" w:rsidP="00000000" w:rsidRDefault="00000000" w:rsidRPr="00000000" w14:paraId="00000031">
            <w:pPr>
              <w:rPr>
                <w:rFonts w:ascii="Arial" w:cs="Arial" w:eastAsia="Arial" w:hAnsi="Arial"/>
                <w:i w:val="1"/>
                <w:iCs w:val="1"/>
              </w:rPr>
            </w:pPr>
            <w:r w:rsidDel="00000000" w:rsidR="00000000" w:rsidRPr="00000000">
              <w:rPr>
                <w:rFonts w:ascii="Arial" w:cs="Arial" w:eastAsia="Arial" w:hAnsi="Arial"/>
                <w:i w:val="1"/>
                <w:iCs w:val="1"/>
                <w:rtl w:val="0"/>
              </w:rPr>
              <w:t xml:space="preserve">usuarios de la Secretaría de Cultura que presenten situaciones de crisis o afectación psicosocial,</w:t>
            </w:r>
          </w:p>
          <w:p w:rsidR="00000000" w:rsidDel="00000000" w:rsidP="00000000" w:rsidRDefault="00000000" w:rsidRPr="00000000" w14:paraId="00000032">
            <w:pPr>
              <w:rPr>
                <w:rFonts w:ascii="Arial" w:cs="Arial" w:eastAsia="Arial" w:hAnsi="Arial"/>
                <w:i w:val="1"/>
                <w:iCs w:val="1"/>
              </w:rPr>
            </w:pPr>
            <w:r w:rsidDel="00000000" w:rsidR="00000000" w:rsidRPr="00000000">
              <w:rPr>
                <w:rFonts w:ascii="Arial" w:cs="Arial" w:eastAsia="Arial" w:hAnsi="Arial"/>
                <w:i w:val="1"/>
                <w:iCs w:val="1"/>
                <w:rtl w:val="0"/>
              </w:rPr>
              <w:t xml:space="preserve">priorizando la escucha activa, la contención emocional y la evaluación de riesgos. Realizar</w:t>
            </w:r>
          </w:p>
          <w:p w:rsidR="00000000" w:rsidDel="00000000" w:rsidP="00000000" w:rsidRDefault="00000000" w:rsidRPr="00000000" w14:paraId="00000033">
            <w:pPr>
              <w:rPr>
                <w:rFonts w:ascii="Arial" w:cs="Arial" w:eastAsia="Arial" w:hAnsi="Arial"/>
                <w:i w:val="1"/>
                <w:iCs w:val="1"/>
              </w:rPr>
            </w:pPr>
            <w:r w:rsidDel="00000000" w:rsidR="00000000" w:rsidRPr="00000000">
              <w:rPr>
                <w:rFonts w:ascii="Arial" w:cs="Arial" w:eastAsia="Arial" w:hAnsi="Arial"/>
                <w:i w:val="1"/>
                <w:iCs w:val="1"/>
                <w:rtl w:val="0"/>
              </w:rPr>
              <w:t xml:space="preserve">remisiones a entidades competentes cuando sea necesario</w:t>
            </w:r>
          </w:p>
          <w:p w:rsidR="00000000" w:rsidDel="00000000" w:rsidP="00000000" w:rsidRDefault="00000000" w:rsidRPr="00000000" w14:paraId="00000034">
            <w:pPr>
              <w:rPr>
                <w:rFonts w:ascii="Arial" w:cs="Arial" w:eastAsia="Arial" w:hAnsi="Arial"/>
                <w:i w:val="1"/>
                <w:iCs w:val="1"/>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035">
            <w:pPr>
              <w:rPr>
                <w:rFonts w:ascii="Arial" w:cs="Arial" w:eastAsia="Arial" w:hAnsi="Arial"/>
                <w:i w:val="1"/>
                <w:iCs w:val="1"/>
              </w:rPr>
            </w:pPr>
            <w:r w:rsidDel="00000000" w:rsidR="00000000" w:rsidRPr="00000000">
              <w:rPr>
                <w:rFonts w:ascii="Arial" w:cs="Arial" w:eastAsia="Arial" w:hAnsi="Arial"/>
                <w:i w:val="1"/>
                <w:iCs w:val="1"/>
                <w:rtl w:val="0"/>
              </w:rPr>
              <w:t xml:space="preserve">1.1CRONOGRAMA DE ACTIVIDADES</w:t>
            </w:r>
          </w:p>
          <w:p w:rsidR="00000000" w:rsidDel="00000000" w:rsidP="00000000" w:rsidRDefault="00000000" w:rsidRPr="00000000" w14:paraId="00000036">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7">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28 de mayo 2026 </w:t>
            </w:r>
            <w:r w:rsidDel="00000000" w:rsidR="00000000" w:rsidRPr="00000000">
              <w:rPr>
                <w:rFonts w:ascii="Arial" w:cs="Arial" w:eastAsia="Arial" w:hAnsi="Arial"/>
                <w:i w:val="1"/>
                <w:iCs w:val="1"/>
                <w:rtl w:val="0"/>
              </w:rPr>
              <w:t xml:space="preserve">Se llevó a cabo reunión de seguimiento y análisis de caso entre el área psicosocial, la coordinación de escuela técnica y la formadora del área de artes visuales, con el propósito de revisar la situación actual de una estudiante vinculada al programa formativo que presenta antecedentes significativos en salud mental y establecer acciones institucionales orientadas al cuidado integral y continuidad segura de su proceso educativo.</w:t>
            </w:r>
          </w:p>
          <w:p w:rsidR="00000000" w:rsidDel="00000000" w:rsidP="00000000" w:rsidRDefault="00000000" w:rsidRPr="00000000" w14:paraId="00000038">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9">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09 de junio</w:t>
            </w:r>
            <w:r w:rsidDel="00000000" w:rsidR="00000000" w:rsidRPr="00000000">
              <w:rPr>
                <w:rFonts w:ascii="Arial" w:cs="Arial" w:eastAsia="Arial" w:hAnsi="Arial"/>
                <w:i w:val="1"/>
                <w:iCs w:val="1"/>
                <w:rtl w:val="0"/>
              </w:rPr>
              <w:t xml:space="preserve"> </w:t>
            </w:r>
            <w:r w:rsidDel="00000000" w:rsidR="00000000" w:rsidRPr="00000000">
              <w:rPr>
                <w:rFonts w:ascii="Arial" w:cs="Arial" w:eastAsia="Arial" w:hAnsi="Arial"/>
                <w:b w:val="1"/>
                <w:bCs w:val="1"/>
                <w:i w:val="1"/>
                <w:iCs w:val="1"/>
                <w:rtl w:val="0"/>
              </w:rPr>
              <w:t xml:space="preserve">2026</w:t>
            </w:r>
            <w:r w:rsidDel="00000000" w:rsidR="00000000" w:rsidRPr="00000000">
              <w:rPr>
                <w:rFonts w:ascii="Arial" w:cs="Arial" w:eastAsia="Arial" w:hAnsi="Arial"/>
                <w:i w:val="1"/>
                <w:iCs w:val="1"/>
                <w:rtl w:val="0"/>
              </w:rPr>
              <w:t xml:space="preserve"> (J.E) El estudiante solicita espacio de escucha y acompañamiento psicosocial debido a afectaciones emocionales posteriores a una situación de agresión física ocurrida el día 02 de mayo de 2026, en un contexto externo al proceso formativo cultural e institucional.</w:t>
            </w:r>
          </w:p>
          <w:p w:rsidR="00000000" w:rsidDel="00000000" w:rsidP="00000000" w:rsidRDefault="00000000" w:rsidRPr="00000000" w14:paraId="0000003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3B">
            <w:pPr>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4">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1.1 Caso de estudiante (V.P) acciones institucionales 28 de mayo 2026</w:t>
            </w:r>
          </w:p>
          <w:p w:rsidR="00000000" w:rsidDel="00000000" w:rsidP="00000000" w:rsidRDefault="00000000" w:rsidRPr="00000000" w14:paraId="0000004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D">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1.2 Atención y acompañamiento (J.E) 9 de junio 2026</w:t>
            </w:r>
          </w:p>
          <w:p w:rsidR="00000000" w:rsidDel="00000000" w:rsidP="00000000" w:rsidRDefault="00000000" w:rsidRPr="00000000" w14:paraId="0000005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5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62">
            <w:pPr>
              <w:rPr>
                <w:rFonts w:ascii="Arial" w:cs="Arial" w:eastAsia="Arial" w:hAnsi="Arial"/>
                <w:i w:val="1"/>
                <w:iCs w:val="1"/>
                <w:sz w:val="22"/>
                <w:szCs w:val="22"/>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063">
            <w:pPr>
              <w:rPr>
                <w:rFonts w:ascii="Arial" w:cs="Arial" w:eastAsia="Arial" w:hAnsi="Arial"/>
                <w:i w:val="1"/>
                <w:iCs w:val="1"/>
              </w:rPr>
            </w:pPr>
            <w:r w:rsidDel="00000000" w:rsidR="00000000" w:rsidRPr="00000000">
              <w:rPr>
                <w:rtl w:val="0"/>
              </w:rPr>
            </w:r>
          </w:p>
        </w:tc>
      </w:tr>
      <w:tr>
        <w:trPr>
          <w:cantSplit w:val="1"/>
          <w:trHeight w:val="855" w:hRule="atLeast"/>
          <w:tblHeader w:val="0"/>
        </w:trPr>
        <w:tc>
          <w:tcPr>
            <w:tcBorders>
              <w:top w:color="000000" w:space="0" w:sz="0" w:val="nil"/>
              <w:left w:color="000000" w:space="0" w:sz="4" w:val="single"/>
              <w:bottom w:color="000000" w:space="0" w:sz="4" w:val="single"/>
              <w:right w:color="000000" w:space="0" w:sz="4" w:val="single"/>
            </w:tcBorders>
            <w:vAlign w:val="center"/>
          </w:tcPr>
          <w:p w:rsidR="00000000" w:rsidDel="00000000" w:rsidP="00000000" w:rsidRDefault="00000000" w:rsidRPr="00000000" w14:paraId="00000064">
            <w:pPr>
              <w:rPr>
                <w:rFonts w:ascii="Arial" w:cs="Arial" w:eastAsia="Arial" w:hAnsi="Arial"/>
                <w:i w:val="1"/>
                <w:iCs w:val="1"/>
              </w:rPr>
            </w:pPr>
            <w:r w:rsidDel="00000000" w:rsidR="00000000" w:rsidRPr="00000000">
              <w:rPr>
                <w:rFonts w:ascii="Arial" w:cs="Arial" w:eastAsia="Arial" w:hAnsi="Arial"/>
                <w:i w:val="1"/>
                <w:iCs w:val="1"/>
                <w:rtl w:val="0"/>
              </w:rPr>
              <w:t xml:space="preserve">2. Facilitar talleres y sesiones de la escuela de padres, abordando temas relacionados con salud</w:t>
            </w:r>
          </w:p>
          <w:p w:rsidR="00000000" w:rsidDel="00000000" w:rsidP="00000000" w:rsidRDefault="00000000" w:rsidRPr="00000000" w14:paraId="00000065">
            <w:pPr>
              <w:rPr>
                <w:rFonts w:ascii="Arial" w:cs="Arial" w:eastAsia="Arial" w:hAnsi="Arial"/>
                <w:i w:val="1"/>
                <w:iCs w:val="1"/>
              </w:rPr>
            </w:pPr>
            <w:r w:rsidDel="00000000" w:rsidR="00000000" w:rsidRPr="00000000">
              <w:rPr>
                <w:rFonts w:ascii="Arial" w:cs="Arial" w:eastAsia="Arial" w:hAnsi="Arial"/>
                <w:i w:val="1"/>
                <w:iCs w:val="1"/>
                <w:rtl w:val="0"/>
              </w:rPr>
              <w:t xml:space="preserve">mental, desarrollo socioemocional, comunicación familiar, crianza respetuosa y responsabilidad</w:t>
            </w:r>
          </w:p>
          <w:p w:rsidR="00000000" w:rsidDel="00000000" w:rsidP="00000000" w:rsidRDefault="00000000" w:rsidRPr="00000000" w14:paraId="00000066">
            <w:pPr>
              <w:rPr>
                <w:rFonts w:ascii="Arial" w:cs="Arial" w:eastAsia="Arial" w:hAnsi="Arial"/>
                <w:i w:val="1"/>
                <w:iCs w:val="1"/>
              </w:rPr>
            </w:pPr>
            <w:r w:rsidDel="00000000" w:rsidR="00000000" w:rsidRPr="00000000">
              <w:rPr>
                <w:rFonts w:ascii="Arial" w:cs="Arial" w:eastAsia="Arial" w:hAnsi="Arial"/>
                <w:i w:val="1"/>
                <w:iCs w:val="1"/>
                <w:rtl w:val="0"/>
              </w:rPr>
              <w:t xml:space="preserve">parental, con el objetivo de fortalecer las habilidades de los padres para apoyar el bienestar de sus</w:t>
            </w:r>
          </w:p>
          <w:p w:rsidR="00000000" w:rsidDel="00000000" w:rsidP="00000000" w:rsidRDefault="00000000" w:rsidRPr="00000000" w14:paraId="00000067">
            <w:pPr>
              <w:rPr>
                <w:rFonts w:ascii="Arial" w:cs="Arial" w:eastAsia="Arial" w:hAnsi="Arial"/>
                <w:i w:val="1"/>
                <w:iCs w:val="1"/>
              </w:rPr>
            </w:pPr>
            <w:r w:rsidDel="00000000" w:rsidR="00000000" w:rsidRPr="00000000">
              <w:rPr>
                <w:rFonts w:ascii="Arial" w:cs="Arial" w:eastAsia="Arial" w:hAnsi="Arial"/>
                <w:i w:val="1"/>
                <w:iCs w:val="1"/>
                <w:rtl w:val="0"/>
              </w:rPr>
              <w:t xml:space="preserve">hijos.</w:t>
            </w:r>
          </w:p>
          <w:p w:rsidR="00000000" w:rsidDel="00000000" w:rsidP="00000000" w:rsidRDefault="00000000" w:rsidRPr="00000000" w14:paraId="00000068">
            <w:pPr>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69">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9 de junio 2026 </w:t>
            </w:r>
            <w:r w:rsidDel="00000000" w:rsidR="00000000" w:rsidRPr="00000000">
              <w:rPr>
                <w:rFonts w:ascii="Arial" w:cs="Arial" w:eastAsia="Arial" w:hAnsi="Arial"/>
                <w:i w:val="1"/>
                <w:iCs w:val="1"/>
                <w:rtl w:val="0"/>
              </w:rPr>
              <w:t xml:space="preserve">Se llevó a cabo una jornada de sensibilización dirigida a padres y acudientes en los pasillos del Centro Cultural Lucy Tejada, en el marco de la conmemoración del Día Internacional de la Prevención del Consumo de Drogas Lícitas e Ilícitas. Con el propósito de fortalecer factores protectores familiares y promover acciones preventivas.</w:t>
            </w:r>
          </w:p>
          <w:p w:rsidR="00000000" w:rsidDel="00000000" w:rsidP="00000000" w:rsidRDefault="00000000" w:rsidRPr="00000000" w14:paraId="0000006A">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6B">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10 de junio 2026 </w:t>
            </w:r>
            <w:r w:rsidDel="00000000" w:rsidR="00000000" w:rsidRPr="00000000">
              <w:rPr>
                <w:rFonts w:ascii="Arial" w:cs="Arial" w:eastAsia="Arial" w:hAnsi="Arial"/>
                <w:i w:val="1"/>
                <w:iCs w:val="1"/>
                <w:rtl w:val="0"/>
              </w:rPr>
              <w:t xml:space="preserve">En el Taller 1 del área de Artes Visuales de la Secretaría de Cultura de Pereira, se llevó a cabo encuentro de escuela de padres dirigido a acudientes de los estudiantes vinculados a los programas formativos culturales y artísticos, con el propósito de sensibilizar frente a la prevención de la violencia sexual en niños, niñas y adolescentes, promoviendo herramientas de protección y cuidado desde el entorno familiar</w:t>
            </w:r>
            <w:r w:rsidDel="00000000" w:rsidR="00000000" w:rsidRPr="00000000">
              <w:rPr>
                <w:rFonts w:ascii="Arial" w:cs="Arial" w:eastAsia="Arial" w:hAnsi="Arial"/>
                <w:b w:val="1"/>
                <w:bCs w:val="1"/>
                <w:i w:val="1"/>
                <w:iCs w:val="1"/>
                <w:rtl w:val="0"/>
              </w:rPr>
              <w:t xml:space="preserve">.</w:t>
            </w:r>
            <w:r w:rsidDel="00000000" w:rsidR="00000000" w:rsidRPr="00000000">
              <w:rPr>
                <w:rtl w:val="0"/>
              </w:rPr>
            </w:r>
          </w:p>
          <w:p w:rsidR="00000000" w:rsidDel="00000000" w:rsidP="00000000" w:rsidRDefault="00000000" w:rsidRPr="00000000" w14:paraId="0000006C">
            <w:pPr>
              <w:rPr>
                <w:rFonts w:ascii="Arial" w:cs="Arial" w:eastAsia="Arial" w:hAnsi="Arial"/>
                <w:b w:val="1"/>
                <w:bCs w:val="1"/>
                <w:i w:val="1"/>
                <w:iCs w:val="1"/>
              </w:rPr>
            </w:pPr>
            <w:r w:rsidDel="00000000" w:rsidR="00000000" w:rsidRPr="00000000">
              <w:rPr>
                <w:rtl w:val="0"/>
              </w:rPr>
            </w:r>
          </w:p>
          <w:p w:rsidR="00000000" w:rsidDel="00000000" w:rsidP="00000000" w:rsidRDefault="00000000" w:rsidRPr="00000000" w14:paraId="0000006D">
            <w:pPr>
              <w:rPr>
                <w:rFonts w:ascii="Arial" w:cs="Arial" w:eastAsia="Arial" w:hAnsi="Arial"/>
                <w:i w:val="1"/>
                <w:iCs w:val="1"/>
              </w:rPr>
            </w:pPr>
            <w:r w:rsidDel="00000000" w:rsidR="00000000" w:rsidRPr="00000000">
              <w:rPr>
                <w:rFonts w:ascii="Arial" w:cs="Arial" w:eastAsia="Arial" w:hAnsi="Arial"/>
                <w:b w:val="1"/>
                <w:bCs w:val="1"/>
                <w:i w:val="1"/>
                <w:iCs w:val="1"/>
                <w:rtl w:val="0"/>
              </w:rPr>
              <w:t xml:space="preserve">20 de junio 2026</w:t>
            </w:r>
            <w:r w:rsidDel="00000000" w:rsidR="00000000" w:rsidRPr="00000000">
              <w:rPr>
                <w:rFonts w:ascii="Arial" w:cs="Arial" w:eastAsia="Arial" w:hAnsi="Arial"/>
                <w:i w:val="1"/>
                <w:iCs w:val="1"/>
                <w:rtl w:val="0"/>
              </w:rPr>
              <w:t xml:space="preserve"> Se llevó a cabo un encuentro de escuela de padres liderado por la psicóloga María Fernanda Zamora. La actividad fue desarrollada con la participación activa de los padres de familia.</w:t>
            </w:r>
          </w:p>
          <w:p w:rsidR="00000000" w:rsidDel="00000000" w:rsidP="00000000" w:rsidRDefault="00000000" w:rsidRPr="00000000" w14:paraId="0000006E">
            <w:pPr>
              <w:rPr>
                <w:rFonts w:ascii="Arial" w:cs="Arial" w:eastAsia="Arial" w:hAnsi="Arial"/>
                <w:i w:val="1"/>
                <w:iCs w:val="1"/>
              </w:rPr>
            </w:pPr>
            <w:r w:rsidDel="00000000" w:rsidR="00000000" w:rsidRPr="00000000">
              <w:rPr>
                <w:rFonts w:ascii="Arial" w:cs="Arial" w:eastAsia="Arial" w:hAnsi="Arial"/>
                <w:i w:val="1"/>
                <w:iCs w:val="1"/>
                <w:rtl w:val="0"/>
              </w:rPr>
              <w:t xml:space="preserve">El taller tuvo como propósito abordar la prevención de la violencia sexual infantil a través de una metodología lúdico-pedagógica, que permitiera a los estudiantes, junto con sus padres, comprender esta temática de manera segura y didáctica</w:t>
            </w:r>
          </w:p>
          <w:p w:rsidR="00000000" w:rsidDel="00000000" w:rsidP="00000000" w:rsidRDefault="00000000" w:rsidRPr="00000000" w14:paraId="0000006F">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70">
            <w:pPr>
              <w:rPr>
                <w:rFonts w:ascii="Arial" w:cs="Arial" w:eastAsia="Arial" w:hAnsi="Arial"/>
                <w:i w:val="1"/>
                <w:iCs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A">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2.1 Escuela de padres Sensibilización en conmemoración del Día Internacional de la Prevención del Consumo de Drogas Lícitas e Ilícitas 09 de junio 2026</w:t>
            </w:r>
          </w:p>
          <w:p w:rsidR="00000000" w:rsidDel="00000000" w:rsidP="00000000" w:rsidRDefault="00000000" w:rsidRPr="00000000" w14:paraId="0000007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7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A">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2.2 Escuela de padres prevención de la violencia sexual 10 de junio 2026</w:t>
            </w:r>
          </w:p>
          <w:p w:rsidR="00000000" w:rsidDel="00000000" w:rsidP="00000000" w:rsidRDefault="00000000" w:rsidRPr="00000000" w14:paraId="0000008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8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9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2.3 Escuela de padres prevención de violencias y ruta de atención 20 de junio 2026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0" w:val="nil"/>
              <w:left w:color="000000" w:space="0" w:sz="4" w:val="single"/>
              <w:bottom w:color="000000" w:space="0" w:sz="4" w:val="single"/>
              <w:right w:color="000000" w:space="0" w:sz="4" w:val="single"/>
            </w:tcBorders>
            <w:vAlign w:val="bottom"/>
          </w:tcPr>
          <w:p w:rsidR="00000000" w:rsidDel="00000000" w:rsidP="00000000" w:rsidRDefault="00000000" w:rsidRPr="00000000" w14:paraId="0000009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3. Realizar charlas periódicas dirigidas a estudiantes, formadores, funcionarios y contratistas de la</w:t>
            </w:r>
            <w:r w:rsidDel="00000000" w:rsidR="00000000" w:rsidRPr="00000000">
              <w:rPr>
                <w:rtl w:val="0"/>
              </w:rPr>
            </w:r>
          </w:p>
          <w:p w:rsidR="00000000" w:rsidDel="00000000" w:rsidP="00000000" w:rsidRDefault="00000000" w:rsidRPr="00000000" w14:paraId="0000009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Secretaría de Cultura, abordando temas relacionados con salud mental, bienestar social, prevención</w:t>
            </w:r>
            <w:r w:rsidDel="00000000" w:rsidR="00000000" w:rsidRPr="00000000">
              <w:rPr>
                <w:rtl w:val="0"/>
              </w:rPr>
            </w:r>
          </w:p>
          <w:p w:rsidR="00000000" w:rsidDel="00000000" w:rsidP="00000000" w:rsidRDefault="00000000" w:rsidRPr="00000000" w14:paraId="000000A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 riesgos psicosociales y resolución de conflictos en el ámbito educativo y laboral.</w:t>
            </w:r>
            <w:r w:rsidDel="00000000" w:rsidR="00000000" w:rsidRPr="00000000">
              <w:rPr>
                <w:rtl w:val="0"/>
              </w:rPr>
            </w:r>
          </w:p>
          <w:p w:rsidR="00000000" w:rsidDel="00000000" w:rsidP="00000000" w:rsidRDefault="00000000" w:rsidRPr="00000000" w14:paraId="000000A1">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A2">
            <w:pPr>
              <w:rPr>
                <w:rFonts w:ascii="Arial" w:cs="Arial" w:eastAsia="Arial" w:hAnsi="Arial"/>
                <w:i w:val="1"/>
                <w:iCs w:val="1"/>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10 de junio 2026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La psicóloga María Fernanda Zamora y la trabajadora social del equipo del área psicosocial llevaron a cabo una intervención con el grupo de la escuela de formación de artes visuales DISCAPACIDAD, dirigido por la formadora Claudia Espinal. Esta actividad se desarrolló con el objetivo de abordar, desde una metodología lúdico-pedagógica, la temática de prevención de la violencia sexual, en compañía de los docentes y los padres de familia de los participantes.</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18 de junio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Se llevó a cabo una charla de salud mental en las instalaciones de la Biblioteca Ramón Correa Mejía, dirigida a un grupo de madres de familia que permanecían en el lugar mientras los estudiantes participaban de las actividades de vacaciones recreativas. La jornada tuvo como propósito generar un espacio de sensibilización y reflexión frente al envejecimiento desde una perspectiva positiva y consciente del ciclo vital</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20 de junio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En el teatrino ubicado en el Teatro Santiago Londoño, la psicóloga María Fernanda Zamora en representación del área psicosocial de la Secretaria de Cultura de Pereira, llevó a cabo una intervención con el grupo de teatro nivel 1 grupo 1, conformado por niños y niñas de 5 a 8 años. Esta actividad se desarrolló con el objetivo de abordar, desde una metodología lúdico-pedagógica, la temática de prevención de la violencia sexual.</w:t>
            </w:r>
            <w:r w:rsidDel="00000000" w:rsidR="00000000" w:rsidRPr="00000000">
              <w:rPr>
                <w:rtl w:val="0"/>
              </w:rPr>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25 de junio 2026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 realizó reunión Virtual con los Formadores de la escuela de Formación de teatro y la psicóloga María Fernanda, la trabajadora social Valentina profesionales del área psicosocial de la Secretaría de Cultura de Pereira. Esta actividad tuvo como objetivo central la socialización de la Resolución 459 de 2012, expedida por el Ministerio de Salud y protección social, que establece el protocolo de atención integral a víctimas de violencia sexual.</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26 de junio de 2026</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Se realizó reunión Virtual con los Formadores de la escuela de Formación de artes visuales y la psicóloga María Fernanda de la Secretaría de Cultura de Pereira. Esta actividad tuvo como objetivo central la socialización de la Resolución 459 de 2012, expedida por el Ministerio de Salud y protección social, que establece el protocolo de atención integral a víctimas de violencia sexual</w:t>
            </w:r>
            <w:r w:rsidDel="00000000" w:rsidR="00000000" w:rsidRPr="00000000">
              <w:rPr>
                <w:rtl w:val="0"/>
              </w:rPr>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7">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3.1 Acta semáforo corporal estudiantes con discapacidad artes visuales 10 de junio 2026</w:t>
            </w:r>
          </w:p>
          <w:p w:rsidR="00000000" w:rsidDel="00000000" w:rsidP="00000000" w:rsidRDefault="00000000" w:rsidRPr="00000000" w14:paraId="000000B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B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C">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3.2 Charla de salud mental Sensibilización del envejecimiento desde el Presente de Vida 18 de junio 2026</w:t>
            </w:r>
          </w:p>
          <w:p w:rsidR="00000000" w:rsidDel="00000000" w:rsidP="00000000" w:rsidRDefault="00000000" w:rsidRPr="00000000" w14:paraId="000000C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C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5">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 </w:t>
            </w:r>
          </w:p>
          <w:p w:rsidR="00000000" w:rsidDel="00000000" w:rsidP="00000000" w:rsidRDefault="00000000" w:rsidRPr="00000000" w14:paraId="000000D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D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8">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3.3 Acta semáforo corporal estudiantes de teatro 20 de junio 2026</w:t>
            </w:r>
          </w:p>
          <w:p w:rsidR="00000000" w:rsidDel="00000000" w:rsidP="00000000" w:rsidRDefault="00000000" w:rsidRPr="00000000" w14:paraId="000000E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E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F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5">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3.4 Capacitación resolución 459 de 2012 área de teatro 25 de junio 2026</w:t>
            </w:r>
          </w:p>
          <w:p w:rsidR="00000000" w:rsidDel="00000000" w:rsidP="00000000" w:rsidRDefault="00000000" w:rsidRPr="00000000" w14:paraId="0000010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0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1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2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2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2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3.5 Capacitación resolución 459 de 2012 área de artes visuales 26 de junio 2026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24">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4. Diseñar e implementar campañas de sensibilización y difusión sobre salud mental, bienestar emocional y prevención de riesgos psicosociales, utilizando diversos canales de comunicación como redes sociales, emisora, grupos de difusión y otros medios disponibles. Estas campañas estarán dirigidas a estudiantes, formadores, personal administrativo y padres de familia de la Secretaría de Cultura.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9 de junio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1"/>
                <w:iCs w:val="1"/>
                <w:rtl w:val="0"/>
              </w:rPr>
              <w:t xml:space="preserve">PREVENCIÓN</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DEL CONSUMO DE DROGAS</w:t>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18 de junio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1"/>
                <w:iCs w:val="1"/>
                <w:rtl w:val="0"/>
              </w:rPr>
              <w:t xml:space="preserve">SENSIBILIZACIÓN</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DEL ENVEJECIMIENTO ADULTOS MAYORES</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17 de junio 2026</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i w:val="1"/>
                <w:iCs w:val="1"/>
                <w:rtl w:val="0"/>
              </w:rPr>
              <w:t xml:space="preserve">SENSIBILIZACIÓN</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Y </w:t>
            </w:r>
            <w:r w:rsidDel="00000000" w:rsidR="00000000" w:rsidRPr="00000000">
              <w:rPr>
                <w:rFonts w:ascii="Arial" w:cs="Arial" w:eastAsia="Arial" w:hAnsi="Arial"/>
                <w:i w:val="1"/>
                <w:iCs w:val="1"/>
                <w:rtl w:val="0"/>
              </w:rPr>
              <w:t xml:space="preserve">CONMEMORACIÓN</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DE LA DIVERSIDAD SEXUAL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2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1">
            <w:pPr>
              <w:rPr>
                <w:rFonts w:ascii="Arial" w:cs="Arial" w:eastAsia="Arial" w:hAnsi="Arial"/>
                <w:i w:val="1"/>
                <w:iCs w:val="1"/>
                <w:sz w:val="22"/>
                <w:szCs w:val="22"/>
              </w:rPr>
            </w:pPr>
            <w:bookmarkStart w:colFirst="0" w:colLast="0" w:name="_heading=h.wzwk2c373q4a" w:id="0"/>
            <w:bookmarkEnd w:id="0"/>
            <w:r w:rsidDel="00000000" w:rsidR="00000000" w:rsidRPr="00000000">
              <w:rPr>
                <w:rFonts w:ascii="Arial" w:cs="Arial" w:eastAsia="Arial" w:hAnsi="Arial"/>
                <w:i w:val="1"/>
                <w:iCs w:val="1"/>
                <w:sz w:val="22"/>
                <w:szCs w:val="22"/>
                <w:rtl w:val="0"/>
              </w:rPr>
              <w:t xml:space="preserve">4.1 PREVENCIÓN DEL CONSUMO DE DROGAS 09 de junio 2026</w:t>
            </w:r>
          </w:p>
          <w:p w:rsidR="00000000" w:rsidDel="00000000" w:rsidP="00000000" w:rsidRDefault="00000000" w:rsidRPr="00000000" w14:paraId="0000013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5">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4.2 SENSIBILIZACIÓN DEL ENVEJECIMIENTO ADULTOS MAYORES 18 de junio 2026</w:t>
            </w:r>
          </w:p>
          <w:p w:rsidR="00000000" w:rsidDel="00000000" w:rsidP="00000000" w:rsidRDefault="00000000" w:rsidRPr="00000000" w14:paraId="0000013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39">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4.3 SENSIBILIZACIÓN Y CONMEMORACIÓN DE LA DIVERSIDAD SEXUAL 17 de junio 2026</w:t>
            </w:r>
          </w:p>
          <w:p w:rsidR="00000000" w:rsidDel="00000000" w:rsidP="00000000" w:rsidRDefault="00000000" w:rsidRPr="00000000" w14:paraId="0000013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3C">
            <w:pPr>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D">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3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5. Socializar y promover el conocimiento del manual de convivencia entre estudiantes, padres de familia, formadores y personal administrativo de la Secretaría de Cultura, explicando sus contenidos, derechos y responsabilidades, y fomentando su cumplimiento.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09 de junio de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En el marco del programa formativo cultural del Centro Cultural Lucy Tejada, se realizó jornada de socialización del Manual de Convivencia dirigida a los grupos de Rondalla adultos, centrando la intervención en la explicación clara y pedagógica de la Ruta de Atención Psicosocial.</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20 de junio 2026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 el</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programa de teatro NIVEL 1- GRUPO 2 de la formadora Laura Martínez, conformado por niños y niñas de 5 a 10 años. La actividad se enmarca dentro del cumplimiento de las políticas públicas que promueve la Secretaría de Cultura, con el propósito de fomentar valores de respeto, empatía y buen trato hacia las personas mayores.</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20 de junio de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Se </w:t>
            </w:r>
            <w:r w:rsidDel="00000000" w:rsidR="00000000" w:rsidRPr="00000000">
              <w:rPr>
                <w:rFonts w:ascii="Arial" w:cs="Arial" w:eastAsia="Arial" w:hAnsi="Arial"/>
                <w:i w:val="1"/>
                <w:iCs w:val="1"/>
                <w:rtl w:val="0"/>
              </w:rPr>
              <w:t xml:space="preserve">socializó</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el manual de convivencia en los espacios del teatrino del teatro Santiago Londoño. A través de esta socialización, se establecen claramente los acuerdos de respeto mutuo, cuidado de los materiales y buen trato, lo que permite que todas las participantes se sientan valorados, cómodos y seguros durante el proceso de aprendizaje.</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20 de junio</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Se abordan a las madres de familia y/o acudientes de los estudiantes del área de teatro, por parte de la psicóloga María Fernanda Zamora Berrio, dicho abordaje se realiza con el fin de reforzar la importancia de tener presente y claridad sobre el manual de convivencia que rige el bienestar y sana convivencia.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rPr>
                <w:rFonts w:ascii="Arial" w:cs="Arial" w:eastAsia="Arial" w:hAnsi="Arial"/>
                <w:sz w:val="22"/>
                <w:szCs w:val="22"/>
              </w:rPr>
            </w:pPr>
            <w:r w:rsidDel="00000000" w:rsidR="00000000" w:rsidRPr="00000000">
              <w:rPr>
                <w:rFonts w:ascii="Arial" w:cs="Arial" w:eastAsia="Arial" w:hAnsi="Arial"/>
                <w:sz w:val="22"/>
                <w:szCs w:val="22"/>
                <w:rtl w:val="0"/>
              </w:rPr>
              <w:t xml:space="preserve">5.1 SOCIALIZACIÓN MANUAL DE CONVIVENCIA ÁREA DE TEATRO SOBRE RUTA DE ATENCIONES Y ACOMPAÑAMIENTOS 9 DE JUNIO 2026</w:t>
            </w:r>
          </w:p>
          <w:p w:rsidR="00000000" w:rsidDel="00000000" w:rsidP="00000000" w:rsidRDefault="00000000" w:rsidRPr="00000000" w14:paraId="0000014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4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7">
            <w:pPr>
              <w:rPr>
                <w:rFonts w:ascii="Arial" w:cs="Arial" w:eastAsia="Arial" w:hAnsi="Arial"/>
                <w:sz w:val="22"/>
                <w:szCs w:val="22"/>
              </w:rPr>
            </w:pPr>
            <w:r w:rsidDel="00000000" w:rsidR="00000000" w:rsidRPr="00000000">
              <w:rPr>
                <w:rFonts w:ascii="Arial" w:cs="Arial" w:eastAsia="Arial" w:hAnsi="Arial"/>
                <w:sz w:val="22"/>
                <w:szCs w:val="22"/>
                <w:rtl w:val="0"/>
              </w:rPr>
              <w:t xml:space="preserve">5.2 Acta manual de convivencia enfocado en la sensibilización a niños y niñas sobre el respeto a los adultos mayores grupo de teatro 1 nivel 2 20 de junio 2026</w:t>
            </w:r>
          </w:p>
          <w:p w:rsidR="00000000" w:rsidDel="00000000" w:rsidP="00000000" w:rsidRDefault="00000000" w:rsidRPr="00000000" w14:paraId="0000015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3">
            <w:pPr>
              <w:rPr>
                <w:rFonts w:ascii="Arial" w:cs="Arial" w:eastAsia="Arial" w:hAnsi="Arial"/>
                <w:sz w:val="22"/>
                <w:szCs w:val="22"/>
              </w:rPr>
            </w:pPr>
            <w:r w:rsidDel="00000000" w:rsidR="00000000" w:rsidRPr="00000000">
              <w:rPr>
                <w:rFonts w:ascii="Arial" w:cs="Arial" w:eastAsia="Arial" w:hAnsi="Arial"/>
                <w:sz w:val="22"/>
                <w:szCs w:val="22"/>
                <w:rtl w:val="0"/>
              </w:rPr>
              <w:t xml:space="preserve">5.3 ACTA DE SOCIALIZACION MANUAL DE CONVIVENCIA GRUPO 2 NIVEL 1 TEATRO 20 DE JUNIO 2026</w:t>
            </w:r>
          </w:p>
          <w:p w:rsidR="00000000" w:rsidDel="00000000" w:rsidP="00000000" w:rsidRDefault="00000000" w:rsidRPr="00000000" w14:paraId="0000016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E">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6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7">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B">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7E">
            <w:pPr>
              <w:rPr>
                <w:rFonts w:ascii="Arial" w:cs="Arial" w:eastAsia="Arial" w:hAnsi="Arial"/>
                <w:sz w:val="22"/>
                <w:szCs w:val="22"/>
              </w:rPr>
            </w:pPr>
            <w:r w:rsidDel="00000000" w:rsidR="00000000" w:rsidRPr="00000000">
              <w:rPr>
                <w:rFonts w:ascii="Arial" w:cs="Arial" w:eastAsia="Arial" w:hAnsi="Arial"/>
                <w:sz w:val="22"/>
                <w:szCs w:val="22"/>
                <w:rtl w:val="0"/>
              </w:rPr>
              <w:t xml:space="preserve">5.4 ACTA SOCIALIZACION MANUAL DE CONVIVENCIA A PADRES DE FAMILIA AREA DE TEATRO 20 de junio 2026</w:t>
            </w:r>
          </w:p>
          <w:p w:rsidR="00000000" w:rsidDel="00000000" w:rsidP="00000000" w:rsidRDefault="00000000" w:rsidRPr="00000000" w14:paraId="0000017F">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6">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87">
            <w:pPr>
              <w:rPr>
                <w:rFonts w:ascii="Arial" w:cs="Arial" w:eastAsia="Arial" w:hAnsi="Arial"/>
                <w:sz w:val="22"/>
                <w:szCs w:val="22"/>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8">
            <w:pPr>
              <w:rPr>
                <w:rFonts w:ascii="Arial" w:cs="Arial" w:eastAsia="Arial" w:hAnsi="Arial"/>
                <w:i w:val="1"/>
                <w:iCs w:val="1"/>
              </w:rPr>
            </w:pPr>
            <w:r w:rsidDel="00000000" w:rsidR="00000000" w:rsidRPr="00000000">
              <w:rPr>
                <w:rtl w:val="0"/>
              </w:rPr>
            </w:r>
          </w:p>
        </w:tc>
      </w:tr>
      <w:tr>
        <w:trPr>
          <w:cantSplit w:val="1"/>
          <w:trHeight w:val="57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8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6. Participar en actividades</w:t>
            </w:r>
            <w:r w:rsidDel="00000000" w:rsidR="00000000" w:rsidRPr="00000000">
              <w:rPr>
                <w:rtl w:val="0"/>
              </w:rPr>
            </w:r>
          </w:p>
          <w:p w:rsidR="00000000" w:rsidDel="00000000" w:rsidP="00000000" w:rsidRDefault="00000000" w:rsidRPr="00000000" w14:paraId="0000018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culturales y artísticas</w:t>
            </w:r>
            <w:r w:rsidDel="00000000" w:rsidR="00000000" w:rsidRPr="00000000">
              <w:rPr>
                <w:rtl w:val="0"/>
              </w:rPr>
            </w:r>
          </w:p>
          <w:p w:rsidR="00000000" w:rsidDel="00000000" w:rsidP="00000000" w:rsidRDefault="00000000" w:rsidRPr="00000000" w14:paraId="0000018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organizadas por la Secretaría</w:t>
            </w:r>
            <w:r w:rsidDel="00000000" w:rsidR="00000000" w:rsidRPr="00000000">
              <w:rPr>
                <w:rtl w:val="0"/>
              </w:rPr>
            </w:r>
          </w:p>
          <w:p w:rsidR="00000000" w:rsidDel="00000000" w:rsidP="00000000" w:rsidRDefault="00000000" w:rsidRPr="00000000" w14:paraId="0000018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 Cultura, así como</w:t>
            </w:r>
            <w:r w:rsidDel="00000000" w:rsidR="00000000" w:rsidRPr="00000000">
              <w:rPr>
                <w:rtl w:val="0"/>
              </w:rPr>
            </w:r>
          </w:p>
          <w:p w:rsidR="00000000" w:rsidDel="00000000" w:rsidP="00000000" w:rsidRDefault="00000000" w:rsidRPr="00000000" w14:paraId="0000018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 mesas de trabajo, comités</w:t>
            </w:r>
            <w:r w:rsidDel="00000000" w:rsidR="00000000" w:rsidRPr="00000000">
              <w:rPr>
                <w:rtl w:val="0"/>
              </w:rPr>
            </w:r>
          </w:p>
          <w:p w:rsidR="00000000" w:rsidDel="00000000" w:rsidP="00000000" w:rsidRDefault="00000000" w:rsidRPr="00000000" w14:paraId="0000018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 salud mental, eventos y</w:t>
            </w:r>
            <w:r w:rsidDel="00000000" w:rsidR="00000000" w:rsidRPr="00000000">
              <w:rPr>
                <w:rtl w:val="0"/>
              </w:rPr>
            </w:r>
          </w:p>
          <w:p w:rsidR="00000000" w:rsidDel="00000000" w:rsidP="00000000" w:rsidRDefault="00000000" w:rsidRPr="00000000" w14:paraId="0000018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capacitaciones relevantes para</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el</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cumplimiento de sus</w:t>
            </w:r>
            <w:r w:rsidDel="00000000" w:rsidR="00000000" w:rsidRPr="00000000">
              <w:rPr>
                <w:rtl w:val="0"/>
              </w:rPr>
            </w:r>
          </w:p>
          <w:p w:rsidR="00000000" w:rsidDel="00000000" w:rsidP="00000000" w:rsidRDefault="00000000" w:rsidRPr="00000000" w14:paraId="00000190">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funciones. Elaborar informes</w:t>
            </w: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detallados sobre los temas</w:t>
            </w:r>
            <w:r w:rsidDel="00000000" w:rsidR="00000000" w:rsidRPr="00000000">
              <w:rPr>
                <w:rtl w:val="0"/>
              </w:rPr>
            </w:r>
          </w:p>
          <w:p w:rsidR="00000000" w:rsidDel="00000000" w:rsidP="00000000" w:rsidRDefault="00000000" w:rsidRPr="00000000" w14:paraId="00000192">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tratados en dichos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espacios.</w:t>
            </w:r>
            <w:r w:rsidDel="00000000" w:rsidR="00000000" w:rsidRPr="00000000">
              <w:rPr>
                <w:rtl w:val="0"/>
              </w:rPr>
            </w:r>
          </w:p>
          <w:p w:rsidR="00000000" w:rsidDel="00000000" w:rsidP="00000000" w:rsidRDefault="00000000" w:rsidRPr="00000000" w14:paraId="0000019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4 de junio 2026</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En las instalaciones del Centro Cultural Lucy Tejada se llevó a cabo reunión del equipo psicosocial con el propósito de presentar y socializar el cronograma de actividades proyectadas para el desarrollo de las intervenciones durante el periodo correspondiente</w:t>
            </w:r>
            <w:r w:rsidDel="00000000" w:rsidR="00000000" w:rsidRPr="00000000">
              <w:rPr>
                <w:rtl w:val="0"/>
              </w:rPr>
            </w:r>
          </w:p>
          <w:p w:rsidR="00000000" w:rsidDel="00000000" w:rsidP="00000000" w:rsidRDefault="00000000" w:rsidRPr="00000000" w14:paraId="000001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10 de junio de 2026</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 Se llevó a cabo comité de convivencia en las instalaciones de la Biblioteca Ramón Correa Mejía, espacio en el cual la psicóloga María Fernanda Zamora Berrio fue invitada para brindar acompañamiento y contención emocional durante el desarrollo de la reunión. El encuentro tuvo como finalidad abordar situaciones de discordia y dificultades relacionales identificadas entre dos contratistas vinculados a procesos de la Secretaría de Cultura de Pereira, buscando promover mecanismos de diálogo y fortalecimiento de la convivencia laboral</w:t>
            </w:r>
          </w:p>
          <w:p w:rsidR="00000000" w:rsidDel="00000000" w:rsidP="00000000" w:rsidRDefault="00000000" w:rsidRPr="00000000" w14:paraId="000001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25 de junio de 2026</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En las instalaciones del Centro Cultural Lucy Tejada, se realizó acompañamiento institucional a la jornada de celebración de los diez años del reconocimiento del Paisaje Cultural Cafetero Colombiano (PCCC) como Patrimonio Mundial de la Humanidad. Esta actividad se desarrolló bajo el liderazgo de la Federación Nacional de Cafeteros y bajo el lema “La magia es vivirlo”, promoviendo espacios de encuentro cultural, apropiación del territorio y fortalecimiento de la identidad regional.</w:t>
            </w:r>
            <w:r w:rsidDel="00000000" w:rsidR="00000000" w:rsidRPr="00000000">
              <w:rPr>
                <w:rtl w:val="0"/>
              </w:rPr>
            </w:r>
          </w:p>
          <w:p w:rsidR="00000000" w:rsidDel="00000000" w:rsidP="00000000" w:rsidRDefault="00000000" w:rsidRPr="00000000" w14:paraId="000001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25 de junio de 2026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se llevó a cabo reunión del equipo psicosocial de la Secretaría de Cultura de Pereira con el objetivo de revisar los resultados obtenidos en las encuestas de satisfacción aplicadas dentro de los programas formativos culturales y artísticos, y a partir de estos establecer estrategias de intervención orientadas al fortalecimiento de la cobertura y el impacto del componente psicosocial en</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la población beneficiaria.</w:t>
            </w:r>
          </w:p>
          <w:p w:rsidR="00000000" w:rsidDel="00000000" w:rsidP="00000000" w:rsidRDefault="00000000" w:rsidRPr="00000000" w14:paraId="000001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bCs w:val="1"/>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1"/>
                <w:iCs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D">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6.1 REUNIÓN ENTREGA DE CRONOGRAMA DE ACTIVIDADES 04 DE JUNIO 2026</w:t>
            </w:r>
          </w:p>
          <w:p w:rsidR="00000000" w:rsidDel="00000000" w:rsidP="00000000" w:rsidRDefault="00000000" w:rsidRPr="00000000" w14:paraId="000001A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A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BE">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6.2 Comité de convivencia Acompañamiento y contención emocional 10 de junio 2026</w:t>
            </w:r>
          </w:p>
          <w:p w:rsidR="00000000" w:rsidDel="00000000" w:rsidP="00000000" w:rsidRDefault="00000000" w:rsidRPr="00000000" w14:paraId="000001B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C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9">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6.3 Participación y acompañamiento institucional – Conmemoración de los 10 años del Paisaje Cultural Cafetero Colombiano 25 de junio 2026</w:t>
            </w:r>
          </w:p>
          <w:p w:rsidR="00000000" w:rsidDel="00000000" w:rsidP="00000000" w:rsidRDefault="00000000" w:rsidRPr="00000000" w14:paraId="000001D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D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2">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3">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4">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5">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6">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7">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8">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9">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A">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B">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C">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D">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EF">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F0">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F1">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1F2">
            <w:pPr>
              <w:rPr>
                <w:rFonts w:ascii="Arial" w:cs="Arial" w:eastAsia="Arial" w:hAnsi="Arial"/>
                <w:i w:val="1"/>
                <w:iCs w:val="1"/>
                <w:sz w:val="22"/>
                <w:szCs w:val="22"/>
              </w:rPr>
            </w:pPr>
            <w:r w:rsidDel="00000000" w:rsidR="00000000" w:rsidRPr="00000000">
              <w:rPr>
                <w:rFonts w:ascii="Arial" w:cs="Arial" w:eastAsia="Arial" w:hAnsi="Arial"/>
                <w:i w:val="1"/>
                <w:iCs w:val="1"/>
                <w:sz w:val="22"/>
                <w:szCs w:val="22"/>
                <w:rtl w:val="0"/>
              </w:rPr>
              <w:t xml:space="preserve">6.4 Reunión equipo psicosocial – Construcción de plan de trabajo focalizado según resultados de encuestas de satisfacción 25 de junio 2026</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rPr>
                <w:rFonts w:ascii="Arial" w:cs="Arial" w:eastAsia="Arial" w:hAnsi="Arial"/>
                <w:i w:val="1"/>
                <w:iCs w:val="1"/>
              </w:rPr>
            </w:pPr>
            <w:r w:rsidDel="00000000" w:rsidR="00000000" w:rsidRPr="00000000">
              <w:rPr>
                <w:rtl w:val="0"/>
              </w:rPr>
            </w:r>
          </w:p>
        </w:tc>
      </w:tr>
    </w:tbl>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ab/>
        <w:tab/>
        <w:tab/>
        <w:tab/>
        <w:tab/>
        <w:tab/>
        <w:tab/>
        <w:tab/>
        <w:tab/>
        <w:tab/>
        <w:tab/>
        <w:tab/>
      </w:r>
    </w:p>
    <w:p w:rsidR="00000000" w:rsidDel="00000000" w:rsidP="00000000" w:rsidRDefault="00000000" w:rsidRPr="00000000" w14:paraId="000001FC">
      <w:pPr>
        <w:rPr>
          <w:rFonts w:ascii="Arial" w:cs="Arial" w:eastAsia="Arial" w:hAnsi="Arial"/>
          <w:b w:val="1"/>
          <w:bCs w:val="1"/>
        </w:rPr>
      </w:pPr>
      <w:r w:rsidDel="00000000" w:rsidR="00000000" w:rsidRPr="00000000">
        <w:rPr>
          <w:rFonts w:ascii="Arial" w:cs="Arial" w:eastAsia="Arial" w:hAnsi="Arial"/>
          <w:b w:val="1"/>
          <w:bCs w:val="1"/>
        </w:rPr>
        <w:drawing>
          <wp:inline distB="0" distT="0" distL="0" distR="0">
            <wp:extent cx="2401333" cy="634700"/>
            <wp:effectExtent b="0" l="0" r="0" t="0"/>
            <wp:docPr id="4"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2401333" cy="634700"/>
                    </a:xfrm>
                    <a:prstGeom prst="rect"/>
                    <a:ln/>
                  </pic:spPr>
                </pic:pic>
              </a:graphicData>
            </a:graphic>
          </wp:inline>
        </w:drawing>
      </w:r>
      <w:r w:rsidDel="00000000" w:rsidR="00000000" w:rsidRPr="00000000">
        <w:rPr>
          <w:rFonts w:ascii="Arial" w:cs="Arial" w:eastAsia="Arial" w:hAnsi="Arial"/>
          <w:b w:val="1"/>
          <w:bCs w:val="1"/>
          <w:rtl w:val="0"/>
        </w:rPr>
        <w:tab/>
        <w:tab/>
        <w:tab/>
        <w:tab/>
        <w:tab/>
        <w:tab/>
        <w:tab/>
        <w:tab/>
      </w:r>
    </w:p>
    <w:p w:rsidR="00000000" w:rsidDel="00000000" w:rsidP="00000000" w:rsidRDefault="00000000" w:rsidRPr="00000000" w14:paraId="000001F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MARIA FERNANDA ZAMORA BERRIO</w:t>
        <w:tab/>
        <w:tab/>
        <w:tab/>
        <w:tab/>
        <w:t xml:space="preserve">   EFRAIN HERNAN ZAPATA ZULETA</w:t>
      </w: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Contratista</w:t>
        <w:tab/>
        <w:tab/>
        <w:tab/>
        <w:tab/>
        <w:tab/>
        <w:tab/>
        <w:tab/>
        <w:tab/>
        <w:t xml:space="preserve">               Supervisor</w:t>
      </w:r>
      <w:r w:rsidDel="00000000" w:rsidR="00000000" w:rsidRPr="00000000">
        <w:rPr>
          <w:rtl w:val="0"/>
        </w:rPr>
      </w:r>
    </w:p>
    <w:p w:rsidR="00000000" w:rsidDel="00000000" w:rsidP="00000000" w:rsidRDefault="00000000" w:rsidRPr="00000000" w14:paraId="000001FF">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c.c. 1053840430</w:t>
      </w:r>
      <w:r w:rsidDel="00000000" w:rsidR="00000000" w:rsidRPr="00000000">
        <w:rPr>
          <w:rtl w:val="0"/>
        </w:rPr>
      </w:r>
    </w:p>
    <w:p w:rsidR="00000000" w:rsidDel="00000000" w:rsidP="00000000" w:rsidRDefault="00000000" w:rsidRPr="00000000" w14:paraId="00000200">
      <w:pPr>
        <w:rPr>
          <w:rFonts w:ascii="Arial" w:cs="Arial" w:eastAsia="Arial" w:hAnsi="Arial"/>
          <w:sz w:val="22"/>
          <w:szCs w:val="22"/>
        </w:rPr>
      </w:pPr>
      <w:r w:rsidDel="00000000" w:rsidR="00000000" w:rsidRPr="00000000">
        <w:rPr>
          <w:rFonts w:ascii="Arial" w:cs="Arial" w:eastAsia="Arial" w:hAnsi="Arial"/>
          <w:sz w:val="22"/>
          <w:szCs w:val="22"/>
          <w:rtl w:val="0"/>
        </w:rPr>
        <w:tab/>
        <w:tab/>
        <w:tab/>
        <w:tab/>
        <w:tab/>
        <w:tab/>
        <w:tab/>
        <w:tab/>
        <w:tab/>
      </w:r>
    </w:p>
    <w:p w:rsidR="00000000" w:rsidDel="00000000" w:rsidP="00000000" w:rsidRDefault="00000000" w:rsidRPr="00000000" w14:paraId="0000020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3">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4">
      <w:pPr>
        <w:rPr>
          <w:rFonts w:ascii="Arial" w:cs="Arial" w:eastAsia="Arial" w:hAnsi="Arial"/>
          <w:sz w:val="22"/>
          <w:szCs w:val="22"/>
        </w:rPr>
      </w:pPr>
      <w:r w:rsidDel="00000000" w:rsidR="00000000" w:rsidRPr="00000000">
        <w:rPr/>
        <w:drawing>
          <wp:inline distB="0" distT="0" distL="0" distR="0">
            <wp:extent cx="2800667" cy="1333500"/>
            <wp:effectExtent b="0" l="0" r="0" t="0"/>
            <wp:docPr id="3"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2800667" cy="1333500"/>
                    </a:xfrm>
                    <a:prstGeom prst="rect"/>
                    <a:ln/>
                  </pic:spPr>
                </pic:pic>
              </a:graphicData>
            </a:graphic>
          </wp:inline>
        </w:drawing>
      </w:r>
      <w:r w:rsidDel="00000000" w:rsidR="00000000" w:rsidRPr="00000000">
        <w:rPr>
          <w:rtl w:val="0"/>
        </w:rPr>
      </w:r>
    </w:p>
    <w:p w:rsidR="00000000" w:rsidDel="00000000" w:rsidP="00000000" w:rsidRDefault="00000000" w:rsidRPr="00000000" w14:paraId="00000205">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REVISÓ/JHEFERSON QUICENO MEJÍA</w:t>
      </w:r>
      <w:r w:rsidDel="00000000" w:rsidR="00000000" w:rsidRPr="00000000">
        <w:rPr>
          <w:rtl w:val="0"/>
        </w:rPr>
      </w:r>
    </w:p>
    <w:p w:rsidR="00000000" w:rsidDel="00000000" w:rsidP="00000000" w:rsidRDefault="00000000" w:rsidRPr="00000000" w14:paraId="00000206">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Contratista/Coordinador área psicosocial</w:t>
      </w:r>
      <w:r w:rsidDel="00000000" w:rsidR="00000000" w:rsidRPr="00000000">
        <w:rPr>
          <w:rtl w:val="0"/>
        </w:rPr>
      </w:r>
    </w:p>
    <w:p w:rsidR="00000000" w:rsidDel="00000000" w:rsidP="00000000" w:rsidRDefault="00000000" w:rsidRPr="00000000" w14:paraId="00000207">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 c. 1088317659</w:t>
      </w:r>
      <w:r w:rsidDel="00000000" w:rsidR="00000000" w:rsidRPr="00000000">
        <w:rPr>
          <w:rtl w:val="0"/>
        </w:rPr>
      </w:r>
    </w:p>
    <w:p w:rsidR="00000000" w:rsidDel="00000000" w:rsidP="00000000" w:rsidRDefault="00000000" w:rsidRPr="00000000" w14:paraId="00000208">
      <w:pPr>
        <w:rPr>
          <w:rFonts w:ascii="Arial" w:cs="Arial" w:eastAsia="Arial" w:hAnsi="Arial"/>
          <w:sz w:val="22"/>
          <w:szCs w:val="22"/>
        </w:rPr>
      </w:pPr>
      <w:r w:rsidDel="00000000" w:rsidR="00000000" w:rsidRPr="00000000">
        <w:rPr>
          <w:rtl w:val="0"/>
        </w:rPr>
      </w:r>
    </w:p>
    <w:sectPr>
      <w:headerReference r:id="rId9" w:type="default"/>
      <w:footerReference r:id="rId10" w:type="default"/>
      <w:pgSz w:h="12240" w:w="15840" w:orient="landscape"/>
      <w:pgMar w:bottom="1701" w:top="1701"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D">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Carrera 7 18-55 Pereira – Risaralda</w:t>
    </w:r>
  </w:p>
  <w:p w:rsidR="00000000" w:rsidDel="00000000" w:rsidP="00000000" w:rsidRDefault="00000000" w:rsidRPr="00000000" w14:paraId="0000020E">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www.pereira.gov.co</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09">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1173582" cy="510039"/>
          <wp:effectExtent b="0" l="0" r="0" t="0"/>
          <wp:docPr id="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173582" cy="510039"/>
                  </a:xfrm>
                  <a:prstGeom prst="rect"/>
                  <a:ln/>
                </pic:spPr>
              </pic:pic>
            </a:graphicData>
          </a:graphic>
        </wp:inline>
      </w:drawing>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10515600" cy="19050"/>
              <wp:effectExtent b="0" l="0" r="0" t="0"/>
              <wp:wrapNone/>
              <wp:docPr id="2" name=""/>
              <a:graphic>
                <a:graphicData uri="http://schemas.microsoft.com/office/word/2010/wordprocessingShape">
                  <wps:wsp>
                    <wps:cNvCnPr/>
                    <wps:spPr>
                      <a:xfrm>
                        <a:off x="88200" y="3775238"/>
                        <a:ext cx="10515600" cy="9525"/>
                      </a:xfrm>
                      <a:prstGeom prst="straightConnector1">
                        <a:avLst/>
                      </a:prstGeom>
                      <a:noFill/>
                      <a:ln cap="flat" cmpd="sng" w="19050">
                        <a:solidFill>
                          <a:srgbClr val="FF0000"/>
                        </a:solidFill>
                        <a:prstDash val="solid"/>
                        <a:miter lim="8000"/>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-899793</wp:posOffset>
              </wp:positionH>
              <wp:positionV relativeFrom="paragraph">
                <wp:posOffset>569595</wp:posOffset>
              </wp:positionV>
              <wp:extent cx="10515600" cy="19050"/>
              <wp:effectExtent b="0" l="0" r="0" t="0"/>
              <wp:wrapNone/>
              <wp:docPr id="2" name="image5.png"/>
              <a:graphic>
                <a:graphicData uri="http://schemas.openxmlformats.org/drawingml/2006/picture">
                  <pic:pic>
                    <pic:nvPicPr>
                      <pic:cNvPr id="0" name="image5.png"/>
                      <pic:cNvPicPr preferRelativeResize="0"/>
                    </pic:nvPicPr>
                    <pic:blipFill>
                      <a:blip r:embed="rId2"/>
                      <a:srcRect/>
                      <a:stretch>
                        <a:fillRect/>
                      </a:stretch>
                    </pic:blipFill>
                    <pic:spPr>
                      <a:xfrm>
                        <a:off x="0" y="0"/>
                        <a:ext cx="10515600" cy="1905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 name=""/>
              <a:graphic>
                <a:graphicData uri="http://schemas.microsoft.com/office/word/2010/wordprocessingShape">
                  <wps:wsp>
                    <wps:cNvSpPr/>
                    <wps:cNvPr id="2" name="Shape 2"/>
                    <wps:spPr>
                      <a:xfrm>
                        <a:off x="3374325" y="3541875"/>
                        <a:ext cx="3943350" cy="476250"/>
                      </a:xfrm>
                      <a:prstGeom prst="rect">
                        <a:avLst/>
                      </a:prstGeom>
                      <a:solidFill>
                        <a:srgbClr val="FFFFFF"/>
                      </a:solid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t xml:space="preserve">INFORME DE ACTIVIDADES, CONTRATO DE PRESTACIÓN DE SERVICIOS</w:t>
                          </w:r>
                        </w:p>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1"/>
                              <w:i w:val="0"/>
                              <w:smallCaps w:val="0"/>
                              <w:strike w:val="0"/>
                              <w:color w:val="000000"/>
                              <w:sz w:val="24"/>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4310697</wp:posOffset>
              </wp:positionH>
              <wp:positionV relativeFrom="paragraph">
                <wp:posOffset>-54291</wp:posOffset>
              </wp:positionV>
              <wp:extent cx="3952875" cy="485775"/>
              <wp:effectExtent b="0" l="0" r="0" t="0"/>
              <wp:wrapNone/>
              <wp:docPr id="1" name="image4.png"/>
              <a:graphic>
                <a:graphicData uri="http://schemas.openxmlformats.org/drawingml/2006/picture">
                  <pic:pic>
                    <pic:nvPicPr>
                      <pic:cNvPr id="0" name="image4.png"/>
                      <pic:cNvPicPr preferRelativeResize="0"/>
                    </pic:nvPicPr>
                    <pic:blipFill>
                      <a:blip r:embed="rId2"/>
                      <a:srcRect/>
                      <a:stretch>
                        <a:fillRect/>
                      </a:stretch>
                    </pic:blipFill>
                    <pic:spPr>
                      <a:xfrm>
                        <a:off x="0" y="0"/>
                        <a:ext cx="3952875" cy="485775"/>
                      </a:xfrm>
                      <a:prstGeom prst="rect"/>
                      <a:ln/>
                    </pic:spPr>
                  </pic:pic>
                </a:graphicData>
              </a:graphic>
            </wp:anchor>
          </w:drawing>
        </mc:Fallback>
      </mc:AlternateContent>
    </w:r>
  </w:p>
  <w:p w:rsidR="00000000" w:rsidDel="00000000" w:rsidP="00000000" w:rsidRDefault="00000000" w:rsidRPr="00000000" w14:paraId="0000020A">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Versión: 1                                                                                                                                                                Fecha de vigencia: mayo 9 de 2017</w:t>
    </w:r>
  </w:p>
  <w:p w:rsidR="00000000" w:rsidDel="00000000" w:rsidP="00000000" w:rsidRDefault="00000000" w:rsidRPr="00000000" w14:paraId="0000020C">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tabs>
        <w:tab w:val="center" w:leader="none" w:pos="4419"/>
        <w:tab w:val="right" w:leader="none" w:pos="8838"/>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lvl>
    <w:lvl w:ilvl="1">
      <w:start w:val="1"/>
      <w:numFmt w:val="decimal"/>
      <w:lvlText w:val="%1.%2"/>
      <w:lvlJc w:val="left"/>
      <w:pPr>
        <w:ind w:left="372" w:hanging="372"/>
      </w:pPr>
      <w:rPr/>
    </w:lvl>
    <w:lvl w:ilvl="2">
      <w:start w:val="1"/>
      <w:numFmt w:val="decimal"/>
      <w:lvlText w:val="%1.%2.%3"/>
      <w:lvlJc w:val="left"/>
      <w:pPr>
        <w:ind w:left="720" w:hanging="720"/>
      </w:pPr>
      <w:rPr/>
    </w:lvl>
    <w:lvl w:ilvl="3">
      <w:start w:val="1"/>
      <w:numFmt w:val="decimal"/>
      <w:lvlText w:val="%1.%2.%3.%4"/>
      <w:lvlJc w:val="left"/>
      <w:pPr>
        <w:ind w:left="720" w:hanging="720"/>
      </w:pPr>
      <w:rPr/>
    </w:lvl>
    <w:lvl w:ilvl="4">
      <w:start w:val="1"/>
      <w:numFmt w:val="decimal"/>
      <w:lvlText w:val="%1.%2.%3.%4.%5"/>
      <w:lvlJc w:val="left"/>
      <w:pPr>
        <w:ind w:left="1080" w:hanging="1080"/>
      </w:pPr>
      <w:rPr/>
    </w:lvl>
    <w:lvl w:ilvl="5">
      <w:start w:val="1"/>
      <w:numFmt w:val="decimal"/>
      <w:lvlText w:val="%1.%2.%3.%4.%5.%6"/>
      <w:lvlJc w:val="left"/>
      <w:pPr>
        <w:ind w:left="1080" w:hanging="1080"/>
      </w:pPr>
      <w:rPr/>
    </w:lvl>
    <w:lvl w:ilvl="6">
      <w:start w:val="1"/>
      <w:numFmt w:val="decimal"/>
      <w:lvlText w:val="%1.%2.%3.%4.%5.%6.%7"/>
      <w:lvlJc w:val="left"/>
      <w:pPr>
        <w:ind w:left="1440" w:hanging="1440"/>
      </w:pPr>
      <w:rPr/>
    </w:lvl>
    <w:lvl w:ilvl="7">
      <w:start w:val="1"/>
      <w:numFmt w:val="decimal"/>
      <w:lvlText w:val="%1.%2.%3.%4.%5.%6.%7.%8"/>
      <w:lvlJc w:val="left"/>
      <w:pPr>
        <w:ind w:left="1440" w:hanging="1440"/>
      </w:pPr>
      <w:rPr/>
    </w:lvl>
    <w:lvl w:ilvl="8">
      <w:start w:val="1"/>
      <w:numFmt w:val="decimal"/>
      <w:lvlText w:val="%1.%2.%3.%4.%5.%6.%7.%8.%9"/>
      <w:lvlJc w:val="left"/>
      <w:pPr>
        <w:ind w:left="180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3BHLAErKdPU01P847WV4Sfv3eg==">CgMxLjAyDmgud3p3azJjMzczcTRhOAByITFwQ2tYMGlmcUxQY0NXSFluZWg4b3NFaktDOUdsa2ZoVQ==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